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2A" w:rsidRDefault="00E60D93">
      <w:pPr>
        <w:jc w:val="both"/>
        <w:rPr>
          <w:lang w:val="kk-KZ"/>
        </w:rPr>
      </w:pPr>
      <w:r>
        <w:rPr>
          <w:lang w:val="kk-KZ"/>
        </w:rPr>
        <w:t>«Алматы қаласы Қоғамдық денсаулық басқармасы» КММ (бұд</w:t>
      </w:r>
      <w:r w:rsidR="007E685D">
        <w:rPr>
          <w:lang w:val="kk-KZ"/>
        </w:rPr>
        <w:t xml:space="preserve">ан әрі – Басқарма) 2022 жылғы 20 мамырына </w:t>
      </w:r>
      <w:r>
        <w:rPr>
          <w:lang w:val="kk-KZ"/>
        </w:rPr>
        <w:t>Басқарма ғимараты мекенжайы бойынша Басқарманың шаруашылық жүргізу құқығындағы коммуналдық мемлекеттік кәсіпорындарында байқау кеңесінің мүшелігіне кандидаттарды іріктеу бойынша ко</w:t>
      </w:r>
      <w:r w:rsidR="007E685D">
        <w:rPr>
          <w:lang w:val="kk-KZ"/>
        </w:rPr>
        <w:t>нкурстың өткізілуін хабарлайды</w:t>
      </w: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7"/>
        <w:gridCol w:w="4260"/>
      </w:tblGrid>
      <w:tr w:rsidR="000F172A" w:rsidTr="007E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A" w:rsidRDefault="00E60D93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A" w:rsidRDefault="00E60D93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Медициналық ұйымдар атауы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A" w:rsidRDefault="00E60D93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Заңды мекенжайы/ Орналасқан жері</w:t>
            </w:r>
          </w:p>
        </w:tc>
      </w:tr>
      <w:tr w:rsidR="000F172A" w:rsidRPr="007E685D" w:rsidTr="007E68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A" w:rsidRDefault="000F172A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A" w:rsidRDefault="00E60D93">
            <w:pPr>
              <w:spacing w:line="276" w:lineRule="auto"/>
              <w:contextualSpacing/>
              <w:jc w:val="both"/>
              <w:rPr>
                <w:lang w:val="kk-KZ" w:eastAsia="en-US"/>
              </w:rPr>
            </w:pPr>
            <w:r>
              <w:rPr>
                <w:iCs/>
                <w:lang w:val="kk-KZ"/>
              </w:rPr>
              <w:t xml:space="preserve">Алматы қ. ҚДБ ШЖҚ </w:t>
            </w:r>
            <w:r>
              <w:rPr>
                <w:lang w:val="kk-KZ"/>
              </w:rPr>
              <w:t xml:space="preserve">«№ </w:t>
            </w:r>
            <w:r w:rsidR="007E685D">
              <w:t>14</w:t>
            </w:r>
            <w:r>
              <w:rPr>
                <w:lang w:val="kk-KZ"/>
              </w:rPr>
              <w:t xml:space="preserve"> Қалалық емхана» </w:t>
            </w:r>
            <w:r>
              <w:rPr>
                <w:iCs/>
                <w:lang w:val="kk-KZ"/>
              </w:rPr>
              <w:t>КМК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2A" w:rsidRPr="007E685D" w:rsidRDefault="00E60D93">
            <w:pPr>
              <w:pStyle w:val="HTML"/>
              <w:rPr>
                <w:rFonts w:ascii="Times New Roman" w:hAnsi="Times New Roman" w:hint="default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hint="default"/>
                <w:sz w:val="20"/>
                <w:szCs w:val="20"/>
                <w:lang w:val="kk-KZ" w:eastAsia="en-US"/>
              </w:rPr>
              <w:t>0500</w:t>
            </w:r>
            <w:r w:rsidR="007E685D">
              <w:rPr>
                <w:rFonts w:ascii="Times New Roman" w:hAnsi="Times New Roman" w:hint="default"/>
                <w:sz w:val="20"/>
                <w:szCs w:val="20"/>
                <w:lang w:val="kk-KZ" w:eastAsia="en-US"/>
              </w:rPr>
              <w:t>47</w:t>
            </w:r>
            <w:r>
              <w:rPr>
                <w:lang w:val="kk-KZ" w:eastAsia="en-US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lang w:val="kk-KZ" w:eastAsia="en-US"/>
              </w:rPr>
              <w:t>Алматы қ.,</w:t>
            </w:r>
            <w:r w:rsidR="007E685D">
              <w:rPr>
                <w:rFonts w:ascii="Times New Roman" w:hAnsi="Times New Roman" w:hint="default"/>
                <w:sz w:val="20"/>
                <w:szCs w:val="20"/>
                <w:lang w:val="kk-KZ"/>
              </w:rPr>
              <w:t>Алатау</w:t>
            </w:r>
            <w:r w:rsidRPr="007E685D">
              <w:rPr>
                <w:rFonts w:ascii="Times New Roman" w:hAnsi="Times New Roman" w:hint="default"/>
                <w:sz w:val="20"/>
                <w:szCs w:val="20"/>
                <w:lang w:val="kk-KZ"/>
              </w:rPr>
              <w:t xml:space="preserve"> ауданы, </w:t>
            </w:r>
            <w:r w:rsidR="007E685D">
              <w:rPr>
                <w:rFonts w:ascii="Times New Roman" w:hAnsi="Times New Roman" w:hint="default"/>
                <w:sz w:val="20"/>
                <w:szCs w:val="20"/>
                <w:lang w:val="kk-KZ"/>
              </w:rPr>
              <w:t>Әйгерім ы-а, көш. Бенберина,22</w:t>
            </w:r>
          </w:p>
          <w:p w:rsidR="000F172A" w:rsidRDefault="00E60D9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 xml:space="preserve"> </w:t>
            </w:r>
          </w:p>
        </w:tc>
      </w:tr>
    </w:tbl>
    <w:p w:rsidR="000F172A" w:rsidRDefault="00E60D93">
      <w:pPr>
        <w:tabs>
          <w:tab w:val="left" w:pos="3000"/>
        </w:tabs>
        <w:rPr>
          <w:i/>
          <w:lang w:val="kk-KZ"/>
        </w:rPr>
      </w:pPr>
      <w:r>
        <w:rPr>
          <w:i/>
          <w:lang w:val="kk-KZ"/>
        </w:rPr>
        <w:t>Аббревиатураны және қысқартуларды пайдалану:</w:t>
      </w:r>
    </w:p>
    <w:p w:rsidR="000F172A" w:rsidRDefault="00E60D93">
      <w:pPr>
        <w:tabs>
          <w:tab w:val="left" w:pos="3000"/>
        </w:tabs>
        <w:rPr>
          <w:i/>
          <w:lang w:val="kk-KZ"/>
        </w:rPr>
      </w:pPr>
      <w:r>
        <w:rPr>
          <w:i/>
          <w:lang w:val="kk-KZ"/>
        </w:rPr>
        <w:t>ШЖҚ КМК – шаруашылық жүргізу құқығындағы коммуналдық мемлекеттік кәсіпорын;</w:t>
      </w:r>
    </w:p>
    <w:p w:rsidR="000F172A" w:rsidRDefault="00E60D93">
      <w:pPr>
        <w:tabs>
          <w:tab w:val="left" w:pos="3000"/>
        </w:tabs>
        <w:rPr>
          <w:i/>
          <w:lang w:val="kk-KZ"/>
        </w:rPr>
      </w:pPr>
      <w:r>
        <w:rPr>
          <w:i/>
          <w:lang w:val="kk-KZ"/>
        </w:rPr>
        <w:t xml:space="preserve">Алматы қ. ДСБ – Алматы қаласы Денсаулық сақтау басқармасы; </w:t>
      </w:r>
    </w:p>
    <w:p w:rsidR="000F172A" w:rsidRDefault="00E60D93">
      <w:pPr>
        <w:ind w:firstLine="709"/>
        <w:jc w:val="both"/>
        <w:rPr>
          <w:lang w:val="kk-KZ"/>
        </w:rPr>
      </w:pPr>
      <w:r>
        <w:rPr>
          <w:lang w:val="kk-KZ"/>
        </w:rPr>
        <w:t xml:space="preserve">Ұйымдардың негізгі қызметі – медициналық қызмет. </w:t>
      </w:r>
    </w:p>
    <w:p w:rsidR="000F172A" w:rsidRDefault="00E60D93">
      <w:pPr>
        <w:ind w:firstLine="709"/>
        <w:jc w:val="both"/>
        <w:rPr>
          <w:lang w:val="kk-KZ"/>
        </w:rPr>
      </w:pPr>
      <w:r>
        <w:rPr>
          <w:lang w:val="kk-KZ"/>
        </w:rPr>
        <w:t>Шаруашылық жүргізу құқығындағы мемлекеттік кәсіпорындарда байқау кеңестеріне сайланатын адамдарға қойылатын талаптар жоғары білімнің, сондай-ақ мынадай талаптардың біреуінің болуын қамтиды:</w:t>
      </w:r>
    </w:p>
    <w:p w:rsidR="000F172A" w:rsidRDefault="00E60D9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lang w:val="kk-KZ"/>
        </w:rPr>
      </w:pPr>
      <w:r>
        <w:rPr>
          <w:lang w:val="kk-KZ"/>
        </w:rPr>
        <w:t>денсаулық сақтау саласында немесе ұйымның және (немесе) экономика/қаржы және (немесе) бизнес және (немесе) құқық бейіні бойынша кемінде 5 жыл жұмыс тәжірибесінің болуы;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2) денсаулық сақтау саласында немесе ұйымның бейіні және (немесе) экономика/қаржы және (немесе) бизнес және (немесе) басшы лауазымдағы құқық бойынша кемінде 3 жыл жұмыс тәжірибесінің болуы;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3) денсаулық сақтау және (немесе) экономика және (немесе) бизнес және (немесе) құқық саласындағы қоғамдық бірлестіктерге мүшелік етуін қамтиды.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Байқаушы кеңестің мүшесі ретінде: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1) өтелмеген немесе алынбаған соттылығы бар;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 xml:space="preserve">2) осы заңды тұлғаны банкрот деп тану туралы шешім қабылданғанға дейін бір жылдан астам заңды тұлғаның басшысы болған; 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 xml:space="preserve">3) бұған дейін сыбайлас жемқорлық құқық бұзушылық жасаған; </w:t>
      </w:r>
    </w:p>
    <w:p w:rsidR="000F172A" w:rsidRDefault="00E60D93">
      <w:pPr>
        <w:tabs>
          <w:tab w:val="left" w:pos="993"/>
        </w:tabs>
        <w:ind w:firstLine="709"/>
        <w:jc w:val="both"/>
        <w:rPr>
          <w:lang w:val="kk-KZ"/>
        </w:rPr>
      </w:pPr>
      <w:r>
        <w:rPr>
          <w:lang w:val="kk-KZ"/>
        </w:rPr>
        <w:t>4) байқаушы кеңестің басқа мүшесімен немесе мемлекеттік кәсіпорынның басшысымен жақын туыстық сипаттағы қатынастағы тұлға сайланбайды.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 xml:space="preserve">Конкурсқа қатысуға ниет білдірген адамдар үшін конкурсқа қатысу туралы өтініштерді беру мерзімі конкурс өткізу бұқаралық ақпарат құралдарында жарияланған күннен бастап отыз күнтізбелік күн өткеннен кейін аяқталады. 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Конкурсқа қатысу туралы өтінішке қоса берілетін құжаттардың тізбесі: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1) конкурсқа қатысу туралы еркін нысандағы өтініш;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2) мемлекеттік және орыс тілдерінде түйіндеме;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3) еркін нысанда жазылған өмірбаян;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4) кандидаттың жеке басын куәландыратын құжаттың көшірмесі;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5) жоғары білім туралы құжаттың көшірмесі;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6) Қазақстан Республикасы Еңбек кодексінің 35 бабына сәйкес қызметкердің еңбек қызметін растайтын құжаттың көшірмесі;</w:t>
      </w:r>
    </w:p>
    <w:p w:rsidR="000F172A" w:rsidRDefault="00E60D93">
      <w:pPr>
        <w:pStyle w:val="a3"/>
        <w:ind w:firstLine="720"/>
        <w:jc w:val="both"/>
        <w:rPr>
          <w:lang w:val="kk-KZ"/>
        </w:rPr>
      </w:pPr>
      <w:r>
        <w:rPr>
          <w:lang w:val="kk-KZ"/>
        </w:rPr>
        <w:t>7) Қазақстан Республикасы Бас прокуратурасының Құқықтық статистика және арнайы есепке алу жөніндегі комитетінің аумақтық бөлімшелері берген соттылықтың және сыбайлас жемқорлық құқық бұзушылықтардың жоқтығын растайтын құжаттар.</w:t>
      </w:r>
    </w:p>
    <w:p w:rsidR="000F172A" w:rsidRDefault="00E60D93">
      <w:pPr>
        <w:tabs>
          <w:tab w:val="left" w:pos="284"/>
        </w:tabs>
        <w:ind w:firstLine="709"/>
        <w:jc w:val="both"/>
        <w:rPr>
          <w:lang w:val="kk-KZ" w:eastAsia="ko-KR"/>
        </w:rPr>
      </w:pPr>
      <w:r>
        <w:rPr>
          <w:lang w:val="kk-KZ" w:eastAsia="ko-KR"/>
        </w:rPr>
        <w:t>Конкурсқа қатысушы өзінің біліміне, жұмыс тәжірибесіне, кәсіби деңгейіне қатысты қосымша ақпаратты (біліктілігін арттыру, ғылыми дәрежелер мен атақтар беру, ғылыми жарияланымдар туралы құжаттардың көшірмелері, алдыңғы жұмыс орнының басшылығынан ұсыныстар) ұсына алады.</w:t>
      </w:r>
    </w:p>
    <w:p w:rsidR="000F172A" w:rsidRDefault="00E60D93">
      <w:pPr>
        <w:pStyle w:val="HTML"/>
        <w:jc w:val="both"/>
        <w:rPr>
          <w:rFonts w:hint="default"/>
          <w:lang w:val="kk-KZ"/>
        </w:rPr>
      </w:pPr>
      <w:r>
        <w:rPr>
          <w:rFonts w:ascii="Times New Roman" w:hAnsi="Times New Roman" w:hint="default"/>
          <w:sz w:val="20"/>
          <w:szCs w:val="20"/>
          <w:lang w:val="kk-KZ"/>
        </w:rPr>
        <w:t xml:space="preserve">Конкурсқа қатысуға ниет білдірген тұлғалардың құжаттарын қабылдау күні конкурс өткізу туралы хабарландыру бұқаралық ақпарат құралдарында жарияланған күннен бастап мына мекенжай бойынша анықталады: ҚР, </w:t>
      </w:r>
      <w:r>
        <w:rPr>
          <w:rFonts w:ascii="Times New Roman" w:hAnsi="Times New Roman" w:hint="default"/>
          <w:sz w:val="20"/>
          <w:szCs w:val="20"/>
          <w:lang w:val="kk-KZ" w:eastAsia="en-US"/>
        </w:rPr>
        <w:t>0500</w:t>
      </w:r>
      <w:bookmarkStart w:id="0" w:name="_GoBack"/>
      <w:bookmarkEnd w:id="0"/>
      <w:r w:rsidR="007E685D">
        <w:rPr>
          <w:rFonts w:ascii="Times New Roman" w:hAnsi="Times New Roman" w:hint="default"/>
          <w:sz w:val="20"/>
          <w:szCs w:val="20"/>
          <w:lang w:val="kk-KZ" w:eastAsia="en-US"/>
        </w:rPr>
        <w:t>47</w:t>
      </w:r>
      <w:r>
        <w:rPr>
          <w:rFonts w:ascii="Times New Roman" w:hAnsi="Times New Roman" w:hint="default"/>
          <w:sz w:val="20"/>
          <w:szCs w:val="20"/>
          <w:lang w:val="kk-KZ" w:eastAsia="en-US"/>
        </w:rPr>
        <w:t>, Алматы қ.,</w:t>
      </w:r>
      <w:r w:rsidR="007E685D">
        <w:rPr>
          <w:rFonts w:ascii="Times New Roman" w:hAnsi="Times New Roman" w:hint="default"/>
          <w:sz w:val="20"/>
          <w:szCs w:val="20"/>
          <w:lang w:val="kk-KZ" w:eastAsia="en-US"/>
        </w:rPr>
        <w:t xml:space="preserve"> </w:t>
      </w:r>
      <w:r w:rsidR="007E685D">
        <w:rPr>
          <w:rFonts w:ascii="Times New Roman" w:hAnsi="Times New Roman" w:hint="default"/>
          <w:sz w:val="20"/>
          <w:szCs w:val="20"/>
          <w:lang w:val="kk-KZ"/>
        </w:rPr>
        <w:t>Алатау</w:t>
      </w:r>
      <w:r w:rsidRPr="00E60D93">
        <w:rPr>
          <w:rFonts w:ascii="Times New Roman" w:hAnsi="Times New Roman" w:hint="default"/>
          <w:sz w:val="20"/>
          <w:szCs w:val="20"/>
          <w:lang w:val="kk-KZ"/>
        </w:rPr>
        <w:t xml:space="preserve"> ауданы,</w:t>
      </w:r>
      <w:r w:rsidR="007E685D">
        <w:rPr>
          <w:rFonts w:ascii="Times New Roman" w:hAnsi="Times New Roman" w:hint="default"/>
          <w:sz w:val="20"/>
          <w:szCs w:val="20"/>
          <w:lang w:val="kk-KZ"/>
        </w:rPr>
        <w:t xml:space="preserve"> Әйгерім ы-а </w:t>
      </w:r>
      <w:r w:rsidRPr="00E60D93">
        <w:rPr>
          <w:rFonts w:ascii="Times New Roman" w:hAnsi="Times New Roman" w:hint="default"/>
          <w:sz w:val="20"/>
          <w:szCs w:val="20"/>
          <w:lang w:val="kk-KZ"/>
        </w:rPr>
        <w:t xml:space="preserve"> көш.</w:t>
      </w:r>
      <w:r w:rsidR="007E685D">
        <w:rPr>
          <w:rFonts w:ascii="Times New Roman" w:hAnsi="Times New Roman" w:hint="default"/>
          <w:sz w:val="20"/>
          <w:szCs w:val="20"/>
          <w:lang w:val="kk-KZ"/>
        </w:rPr>
        <w:t>Бенберина</w:t>
      </w:r>
      <w:r w:rsidR="007E685D">
        <w:rPr>
          <w:rFonts w:asciiTheme="minorHAnsi" w:hAnsiTheme="minorHAnsi" w:hint="default"/>
          <w:lang w:val="kk-KZ"/>
        </w:rPr>
        <w:t>,</w:t>
      </w:r>
      <w:r w:rsidR="007E685D" w:rsidRPr="007E685D">
        <w:rPr>
          <w:rFonts w:ascii="Times New Roman" w:hAnsi="Times New Roman" w:hint="default"/>
          <w:sz w:val="20"/>
          <w:szCs w:val="20"/>
          <w:lang w:val="kk-KZ"/>
        </w:rPr>
        <w:t>22</w:t>
      </w:r>
      <w:r>
        <w:rPr>
          <w:lang w:val="kk-KZ"/>
        </w:rPr>
        <w:t xml:space="preserve"> </w:t>
      </w:r>
      <w:r>
        <w:rPr>
          <w:rFonts w:ascii="Times New Roman" w:hAnsi="Times New Roman" w:hint="default"/>
          <w:sz w:val="20"/>
          <w:szCs w:val="20"/>
          <w:lang w:val="kk-KZ"/>
        </w:rPr>
        <w:t>тел.</w:t>
      </w:r>
      <w:r w:rsidR="007E685D">
        <w:rPr>
          <w:rFonts w:ascii="Times New Roman" w:hAnsi="Times New Roman" w:hint="default"/>
          <w:sz w:val="20"/>
          <w:szCs w:val="20"/>
          <w:lang w:val="kk-KZ"/>
        </w:rPr>
        <w:t xml:space="preserve"> 8 (727)297-60-95, сот:8702638 8980, 2  қабат , 201</w:t>
      </w:r>
      <w:r>
        <w:rPr>
          <w:rFonts w:ascii="Times New Roman" w:hAnsi="Times New Roman" w:hint="default"/>
          <w:sz w:val="20"/>
          <w:szCs w:val="20"/>
          <w:lang w:val="kk-KZ"/>
        </w:rPr>
        <w:t xml:space="preserve"> кабинет.</w:t>
      </w:r>
    </w:p>
    <w:p w:rsidR="000F172A" w:rsidRDefault="000F172A">
      <w:pPr>
        <w:pStyle w:val="a3"/>
        <w:ind w:firstLine="720"/>
        <w:jc w:val="both"/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p w:rsidR="000F172A" w:rsidRDefault="000F172A">
      <w:pPr>
        <w:rPr>
          <w:lang w:val="kk-KZ"/>
        </w:rPr>
      </w:pPr>
    </w:p>
    <w:sectPr w:rsidR="000F172A" w:rsidSect="000F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B02"/>
    <w:multiLevelType w:val="multilevel"/>
    <w:tmpl w:val="07004B0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7F0"/>
    <w:multiLevelType w:val="multilevel"/>
    <w:tmpl w:val="47C647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071980"/>
    <w:rsid w:val="00071980"/>
    <w:rsid w:val="000A1813"/>
    <w:rsid w:val="000F172A"/>
    <w:rsid w:val="00115C90"/>
    <w:rsid w:val="00124D7E"/>
    <w:rsid w:val="00155759"/>
    <w:rsid w:val="00365E5B"/>
    <w:rsid w:val="003D0889"/>
    <w:rsid w:val="0043289D"/>
    <w:rsid w:val="00484C8D"/>
    <w:rsid w:val="0049063D"/>
    <w:rsid w:val="00494F13"/>
    <w:rsid w:val="0056508F"/>
    <w:rsid w:val="006852E1"/>
    <w:rsid w:val="007356E7"/>
    <w:rsid w:val="00762B27"/>
    <w:rsid w:val="007936BC"/>
    <w:rsid w:val="007C7B53"/>
    <w:rsid w:val="007E685D"/>
    <w:rsid w:val="008E5469"/>
    <w:rsid w:val="009268CC"/>
    <w:rsid w:val="009F67FC"/>
    <w:rsid w:val="00A67AA4"/>
    <w:rsid w:val="00A7320C"/>
    <w:rsid w:val="00AF6DA5"/>
    <w:rsid w:val="00B7333E"/>
    <w:rsid w:val="00B8751F"/>
    <w:rsid w:val="00BA2E50"/>
    <w:rsid w:val="00C34D41"/>
    <w:rsid w:val="00C93EC7"/>
    <w:rsid w:val="00D81F87"/>
    <w:rsid w:val="00E60D93"/>
    <w:rsid w:val="24050B7A"/>
    <w:rsid w:val="2DC303E6"/>
    <w:rsid w:val="5DA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2A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uiPriority w:val="99"/>
    <w:semiHidden/>
    <w:unhideWhenUsed/>
    <w:rsid w:val="000F1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a3">
    <w:name w:val="No Spacing"/>
    <w:uiPriority w:val="1"/>
    <w:qFormat/>
    <w:rsid w:val="000F172A"/>
    <w:pPr>
      <w:spacing w:after="0" w:line="240" w:lineRule="auto"/>
    </w:pPr>
    <w:rPr>
      <w:rFonts w:eastAsia="Times New Roman"/>
    </w:rPr>
  </w:style>
  <w:style w:type="paragraph" w:customStyle="1" w:styleId="Style1">
    <w:name w:val="Style1"/>
    <w:basedOn w:val="a"/>
    <w:uiPriority w:val="99"/>
    <w:qFormat/>
    <w:rsid w:val="000F17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0F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Пользователь Windows</cp:lastModifiedBy>
  <cp:revision>41</cp:revision>
  <cp:lastPrinted>2022-04-27T10:08:00Z</cp:lastPrinted>
  <dcterms:created xsi:type="dcterms:W3CDTF">2021-03-30T05:33:00Z</dcterms:created>
  <dcterms:modified xsi:type="dcterms:W3CDTF">2022-05-20T02:36:00Z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