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26" w:rsidRPr="00282326" w:rsidRDefault="00282326" w:rsidP="0028232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Calibri" w:eastAsia="Times New Roman" w:hAnsi="Calibri" w:cs="Tahoma"/>
          <w:b/>
          <w:bCs/>
          <w:color w:val="333333"/>
          <w:sz w:val="24"/>
          <w:szCs w:val="24"/>
          <w:lang w:eastAsia="ru-RU"/>
        </w:rPr>
        <w:t>Наименование и место нахождения Заказчика/организатора закупок:</w:t>
      </w:r>
    </w:p>
    <w:p w:rsidR="00282326" w:rsidRPr="00282326" w:rsidRDefault="00282326" w:rsidP="0028232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282326">
        <w:rPr>
          <w:rFonts w:ascii="Calibri" w:eastAsia="Times New Roman" w:hAnsi="Calibri" w:cs="Tahoma"/>
          <w:b/>
          <w:bCs/>
          <w:color w:val="333333"/>
          <w:sz w:val="24"/>
          <w:szCs w:val="24"/>
          <w:lang w:eastAsia="ru-RU"/>
        </w:rPr>
        <w:t>Заказчик:</w:t>
      </w: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КГП</w:t>
      </w:r>
      <w:proofErr w:type="spell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ПХВ  «Городская поликлиника №14» УОЗ </w:t>
      </w:r>
      <w:proofErr w:type="spell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.А</w:t>
      </w:r>
      <w:proofErr w:type="gram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лматы</w:t>
      </w:r>
      <w:proofErr w:type="spell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БИН – 990 840 001 447</w:t>
      </w:r>
    </w:p>
    <w:p w:rsidR="00282326" w:rsidRPr="00282326" w:rsidRDefault="00282326" w:rsidP="0028232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Индекс: 050047. </w:t>
      </w:r>
      <w:proofErr w:type="spell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.А</w:t>
      </w:r>
      <w:proofErr w:type="gram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лматы</w:t>
      </w:r>
      <w:proofErr w:type="spell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Алатауский район </w:t>
      </w:r>
      <w:proofErr w:type="spell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Айгерим</w:t>
      </w:r>
      <w:proofErr w:type="spell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</w:t>
      </w:r>
      <w:proofErr w:type="spell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В.Бенберина</w:t>
      </w:r>
      <w:proofErr w:type="spell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22.</w:t>
      </w:r>
    </w:p>
    <w:p w:rsidR="00282326" w:rsidRPr="00282326" w:rsidRDefault="00282326" w:rsidP="0028232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КГП на ПХВ «Городская поликлиника №14</w:t>
      </w:r>
      <w:r w:rsidRPr="00282326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» УОЗ </w:t>
      </w: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Алматы согласно Постановления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(далее – Правила).</w:t>
      </w:r>
      <w:proofErr w:type="gramEnd"/>
    </w:p>
    <w:p w:rsidR="00282326" w:rsidRPr="00282326" w:rsidRDefault="00282326" w:rsidP="0028232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Международные непатентованные наименования закупаемых </w:t>
      </w: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лекарственных средств, медицинских изделий и специализированных лечебных продуктов</w:t>
      </w: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объем закупа, сумма, выделенная для закупа по каждому товару, указаны в </w:t>
      </w:r>
      <w:r w:rsidRPr="0028232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Приложении 1, </w:t>
      </w: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являющейся неотъемлемой частью настоящего объявления</w:t>
      </w:r>
      <w:r w:rsidRPr="0028232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282326" w:rsidRPr="00282326" w:rsidRDefault="00282326" w:rsidP="0028232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Место поставки товара: КГП на ПХВ  «Городская поликлиника №14» УОЗ </w:t>
      </w:r>
      <w:proofErr w:type="spell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.А</w:t>
      </w:r>
      <w:proofErr w:type="gram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лматы</w:t>
      </w:r>
      <w:proofErr w:type="spell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адрес: 050047, </w:t>
      </w:r>
      <w:proofErr w:type="spell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г.Алматы</w:t>
      </w:r>
      <w:proofErr w:type="spell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Алатауский район </w:t>
      </w:r>
      <w:proofErr w:type="spell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Айгерим</w:t>
      </w:r>
      <w:proofErr w:type="spell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</w:t>
      </w:r>
      <w:proofErr w:type="spell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В.Бенберина</w:t>
      </w:r>
      <w:proofErr w:type="spell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22.</w:t>
      </w:r>
    </w:p>
    <w:p w:rsidR="00282326" w:rsidRPr="00282326" w:rsidRDefault="00282326" w:rsidP="0028232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 </w:t>
      </w: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Ценовые предложения потенциальных поставщиков, запечатанные в конверты, представляются по адресу Организатора: КГП на ПХВ  «Городская поликлиника №14» УЗ </w:t>
      </w:r>
      <w:proofErr w:type="spell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.А</w:t>
      </w:r>
      <w:proofErr w:type="gram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лматы</w:t>
      </w:r>
      <w:proofErr w:type="spell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адрес: 050047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proofErr w:type="spell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г.Алматы</w:t>
      </w:r>
      <w:proofErr w:type="spellEnd"/>
      <w:r w:rsidRPr="0028232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</w:t>
      </w: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Алатауский район </w:t>
      </w:r>
      <w:proofErr w:type="spell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Айгерим</w:t>
      </w:r>
      <w:proofErr w:type="spell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</w:t>
      </w:r>
      <w:proofErr w:type="spell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В.Бенберина</w:t>
      </w:r>
      <w:proofErr w:type="spell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22.</w:t>
      </w:r>
    </w:p>
    <w:p w:rsidR="00282326" w:rsidRPr="00282326" w:rsidRDefault="00282326" w:rsidP="00282326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18"/>
          <w:szCs w:val="18"/>
          <w:lang w:val="kk-KZ" w:eastAsia="ru-RU"/>
        </w:rPr>
        <w:t>- Окончательный срок приема заявок: 12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 часов 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0 мин 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14 февраля 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20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22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 года (режим работы с 0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8 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ч.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0мин. до 1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7 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ч.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0 мин за исключением выходных и праздничных дней; обеденный перерыв с 13 ч.00 мин. до 14 ч. 00 мин.).</w:t>
      </w:r>
    </w:p>
    <w:p w:rsidR="00282326" w:rsidRPr="00282326" w:rsidRDefault="00282326" w:rsidP="00282326">
      <w:pPr>
        <w:spacing w:before="100" w:beforeAutospacing="1"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2823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вскрытия конвертов с ценовыми предложениями потенциальных поставщиков</w:t>
      </w: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82326" w:rsidRPr="00282326" w:rsidRDefault="00282326" w:rsidP="00282326">
      <w:pPr>
        <w:spacing w:before="100" w:beforeAutospacing="1"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14 </w:t>
      </w: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часов 00 мин. 14</w:t>
      </w:r>
      <w:r w:rsidRPr="0028232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  <w:r w:rsidRPr="00282326">
        <w:rPr>
          <w:rFonts w:ascii="Times New Roman" w:eastAsia="Times New Roman" w:hAnsi="Times New Roman" w:cs="Times New Roman"/>
          <w:color w:val="333333"/>
          <w:sz w:val="18"/>
          <w:szCs w:val="18"/>
          <w:lang w:val="kk-KZ" w:eastAsia="ru-RU"/>
        </w:rPr>
        <w:t>февраля </w:t>
      </w:r>
      <w:r w:rsidRPr="0028232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2021 года</w:t>
      </w: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 место вскрытия конвертов: </w:t>
      </w: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050047</w:t>
      </w: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proofErr w:type="spell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.А</w:t>
      </w:r>
      <w:proofErr w:type="gram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лматы</w:t>
      </w:r>
      <w:proofErr w:type="spell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 </w:t>
      </w: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Алатауский район </w:t>
      </w:r>
      <w:proofErr w:type="spell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Айгерим</w:t>
      </w:r>
      <w:proofErr w:type="spell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</w:t>
      </w:r>
      <w:proofErr w:type="spell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В.Бенберина</w:t>
      </w:r>
      <w:proofErr w:type="spellEnd"/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22.</w:t>
      </w:r>
    </w:p>
    <w:p w:rsidR="00282326" w:rsidRPr="00282326" w:rsidRDefault="00282326" w:rsidP="00282326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 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должен 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содерж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</w:t>
      </w:r>
      <w:proofErr w:type="spellStart"/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т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ь</w:t>
      </w:r>
      <w:proofErr w:type="spellEnd"/>
      <w:r w:rsidRPr="0028232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 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282326" w:rsidRPr="00282326" w:rsidRDefault="00282326" w:rsidP="00282326">
      <w:pPr>
        <w:spacing w:before="100" w:beforeAutospacing="1"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</w:t>
      </w: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</w:t>
      </w:r>
      <w:proofErr w:type="gramStart"/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орфанных</w:t>
      </w:r>
      <w:proofErr w:type="spellEnd"/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препаратов, включенных в перечень </w:t>
      </w:r>
      <w:proofErr w:type="spellStart"/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орфанных</w:t>
      </w:r>
      <w:proofErr w:type="spellEnd"/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     2) соответствие характеристики или технической спецификации условиям объявления или приглашения </w:t>
      </w:r>
      <w:proofErr w:type="gramStart"/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</w:t>
      </w:r>
      <w:proofErr w:type="gramEnd"/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закуп.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При этом</w:t>
      </w:r>
      <w:proofErr w:type="gramStart"/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</w:t>
      </w:r>
      <w:proofErr w:type="gramEnd"/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</w:t>
      </w:r>
      <w:proofErr w:type="gramStart"/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3) </w:t>
      </w:r>
      <w:proofErr w:type="spellStart"/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непревышение</w:t>
      </w:r>
      <w:proofErr w:type="spellEnd"/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</w:t>
      </w: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6) срок годности лекарственных средств и медицинских изделий на дату поставки поставщиком заказчику составляет: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не менее пятидесяти процентов от указанного срока годности на упаковке (при сроке годности менее двух лет);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не менее двенадцати месяцев от указанного срока годности на упаковке (при сроке годности два года и более);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</w:t>
      </w:r>
      <w:proofErr w:type="gramStart"/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      </w:t>
      </w:r>
      <w:proofErr w:type="gramStart"/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подпункте 9) настоящего пункта, на дату поставки единым дистрибьютором заказчику составляет: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не менее тридцати процентов от срока годности, указанного на упаковке (при сроке годности менее двух лет);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не менее восьми месяцев от указанного срока годности на упаковке (при сроке годности два года и более);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9) срок годности вакцин на дату поставки единым дистрибьютором заказчику составляет: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     не </w:t>
      </w:r>
      <w:proofErr w:type="gramStart"/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менее сорока процентов</w:t>
      </w:r>
      <w:proofErr w:type="gramEnd"/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от указанного срока годности на упаковке (при сроке годности менее двух лет);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не менее десяти месяцев от указанного срока годности на упаковке (при сроке годности два года и более);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     11) новизна медицинской техники, ее </w:t>
      </w:r>
      <w:proofErr w:type="spellStart"/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неиспользованность</w:t>
      </w:r>
      <w:proofErr w:type="spellEnd"/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производство в период двадцати четырех месяцев, предшествующих моменту поставки;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     Отсутствие необходимости внесения медицинской </w:t>
      </w:r>
      <w:proofErr w:type="gramStart"/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техники в реестр государственной системы единства измерений Республики</w:t>
      </w:r>
      <w:proofErr w:type="gramEnd"/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13) соблюдение количества, качества и сроков поставки или оказания фармацевтической услуги условиям договора.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     19. </w:t>
      </w:r>
      <w:proofErr w:type="gramStart"/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Требования, предусмотренные подпунктами 4), 5), 6), 7), 8), 9), 10), 11), 12) и 13) пункта 18 настоящих Правил, подтверждаются поставщиком при исполнении договора поставки или закупа.</w:t>
      </w:r>
      <w:proofErr w:type="gramEnd"/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282326" w:rsidRPr="00282326" w:rsidRDefault="00282326" w:rsidP="00282326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82326" w:rsidRPr="00282326" w:rsidRDefault="00282326" w:rsidP="00282326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Symbol" w:eastAsia="Times New Roman" w:hAnsi="Symbol" w:cs="Tahoma"/>
          <w:color w:val="333333"/>
          <w:sz w:val="20"/>
          <w:szCs w:val="20"/>
          <w:lang w:eastAsia="ru-RU"/>
        </w:rPr>
        <w:t></w:t>
      </w:r>
      <w:r w:rsidRPr="0028232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282326">
        <w:rPr>
          <w:rFonts w:ascii="Calibri" w:eastAsia="Times New Roman" w:hAnsi="Calibri" w:cs="Tahoma"/>
          <w:color w:val="333333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82326" w:rsidRPr="00282326" w:rsidRDefault="00282326" w:rsidP="00282326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Symbol" w:eastAsia="Times New Roman" w:hAnsi="Symbol" w:cs="Tahoma"/>
          <w:color w:val="333333"/>
          <w:sz w:val="20"/>
          <w:szCs w:val="20"/>
          <w:lang w:eastAsia="ru-RU"/>
        </w:rPr>
        <w:t></w:t>
      </w:r>
      <w:r w:rsidRPr="0028232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282326">
        <w:rPr>
          <w:rFonts w:ascii="Calibri" w:eastAsia="Times New Roman" w:hAnsi="Calibri" w:cs="Tahoma"/>
          <w:color w:val="333333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82326" w:rsidRPr="00282326" w:rsidRDefault="00282326" w:rsidP="00282326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Symbol" w:eastAsia="Times New Roman" w:hAnsi="Symbol" w:cs="Tahoma"/>
          <w:color w:val="333333"/>
          <w:sz w:val="20"/>
          <w:szCs w:val="20"/>
          <w:lang w:eastAsia="ru-RU"/>
        </w:rPr>
        <w:t></w:t>
      </w:r>
      <w:r w:rsidRPr="0028232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282326">
        <w:rPr>
          <w:rFonts w:ascii="Calibri" w:eastAsia="Times New Roman" w:hAnsi="Calibri" w:cs="Tahoma"/>
          <w:color w:val="333333"/>
          <w:sz w:val="24"/>
          <w:szCs w:val="24"/>
          <w:lang w:eastAsia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282326" w:rsidRPr="00282326" w:rsidRDefault="00282326" w:rsidP="00282326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Конверт с ценовым предложением, предоставленный после истечения установленного срока или с нарушением требований объявления возвращается потенциальному поставщику.</w:t>
      </w:r>
    </w:p>
    <w:p w:rsidR="00282326" w:rsidRPr="00282326" w:rsidRDefault="00282326" w:rsidP="00282326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18"/>
          <w:szCs w:val="18"/>
          <w:lang w:val="kk-KZ" w:eastAsia="ru-RU"/>
        </w:rPr>
        <w:t>П</w:t>
      </w:r>
      <w:proofErr w:type="spellStart"/>
      <w:r w:rsidRPr="00282326">
        <w:rPr>
          <w:rFonts w:ascii="Tahoma" w:eastAsia="Times New Roman" w:hAnsi="Tahoma" w:cs="Tahoma"/>
          <w:color w:val="333333"/>
          <w:spacing w:val="2"/>
          <w:sz w:val="18"/>
          <w:szCs w:val="18"/>
          <w:shd w:val="clear" w:color="auto" w:fill="FFFFFF"/>
          <w:lang w:val="x-none" w:eastAsia="ru-RU"/>
        </w:rPr>
        <w:t>ротокол</w:t>
      </w:r>
      <w:proofErr w:type="spellEnd"/>
      <w:r w:rsidRPr="00282326">
        <w:rPr>
          <w:rFonts w:ascii="Tahoma" w:eastAsia="Times New Roman" w:hAnsi="Tahoma" w:cs="Tahoma"/>
          <w:color w:val="333333"/>
          <w:spacing w:val="2"/>
          <w:sz w:val="18"/>
          <w:szCs w:val="18"/>
          <w:shd w:val="clear" w:color="auto" w:fill="FFFFFF"/>
          <w:lang w:val="x-none" w:eastAsia="ru-RU"/>
        </w:rPr>
        <w:t xml:space="preserve"> итогов </w:t>
      </w:r>
      <w:r w:rsidRPr="00282326">
        <w:rPr>
          <w:rFonts w:ascii="Tahoma" w:eastAsia="Times New Roman" w:hAnsi="Tahoma" w:cs="Tahoma"/>
          <w:color w:val="333333"/>
          <w:spacing w:val="2"/>
          <w:sz w:val="18"/>
          <w:szCs w:val="18"/>
          <w:shd w:val="clear" w:color="auto" w:fill="FFFFFF"/>
          <w:lang w:val="kk-KZ" w:eastAsia="ru-RU"/>
        </w:rPr>
        <w:t>составляется </w:t>
      </w:r>
      <w:r w:rsidRPr="00282326">
        <w:rPr>
          <w:rFonts w:ascii="Tahoma" w:eastAsia="Times New Roman" w:hAnsi="Tahoma" w:cs="Tahoma"/>
          <w:color w:val="333333"/>
          <w:spacing w:val="2"/>
          <w:sz w:val="18"/>
          <w:szCs w:val="18"/>
          <w:shd w:val="clear" w:color="auto" w:fill="FFFFFF"/>
          <w:lang w:val="x-none" w:eastAsia="ru-RU"/>
        </w:rPr>
        <w:t>в течени</w:t>
      </w:r>
      <w:r w:rsidRPr="00282326">
        <w:rPr>
          <w:rFonts w:ascii="Tahoma" w:eastAsia="Times New Roman" w:hAnsi="Tahoma" w:cs="Tahoma"/>
          <w:color w:val="333333"/>
          <w:spacing w:val="2"/>
          <w:sz w:val="18"/>
          <w:szCs w:val="18"/>
          <w:shd w:val="clear" w:color="auto" w:fill="FFFFFF"/>
          <w:lang w:val="kk-KZ" w:eastAsia="ru-RU"/>
        </w:rPr>
        <w:t>и</w:t>
      </w:r>
      <w:r w:rsidRPr="00282326">
        <w:rPr>
          <w:rFonts w:ascii="Tahoma" w:eastAsia="Times New Roman" w:hAnsi="Tahoma" w:cs="Tahoma"/>
          <w:color w:val="333333"/>
          <w:spacing w:val="2"/>
          <w:sz w:val="18"/>
          <w:szCs w:val="18"/>
          <w:shd w:val="clear" w:color="auto" w:fill="FFFFFF"/>
          <w:lang w:val="x-none" w:eastAsia="ru-RU"/>
        </w:rPr>
        <w:t xml:space="preserve"> десяти календарных дней с даты завершения приема ценовых </w:t>
      </w:r>
      <w:proofErr w:type="spellStart"/>
      <w:r w:rsidRPr="00282326">
        <w:rPr>
          <w:rFonts w:ascii="Tahoma" w:eastAsia="Times New Roman" w:hAnsi="Tahoma" w:cs="Tahoma"/>
          <w:color w:val="333333"/>
          <w:spacing w:val="2"/>
          <w:sz w:val="18"/>
          <w:szCs w:val="18"/>
          <w:shd w:val="clear" w:color="auto" w:fill="FFFFFF"/>
          <w:lang w:val="x-none" w:eastAsia="ru-RU"/>
        </w:rPr>
        <w:t>предложений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val="kk-KZ" w:eastAsia="ru-RU"/>
        </w:rPr>
        <w:t>и</w:t>
      </w:r>
      <w:proofErr w:type="spellEnd"/>
      <w:r w:rsidRPr="00282326">
        <w:rPr>
          <w:rFonts w:ascii="Tahoma" w:eastAsia="Times New Roman" w:hAnsi="Tahoma" w:cs="Tahoma"/>
          <w:color w:val="333333"/>
          <w:sz w:val="18"/>
          <w:szCs w:val="18"/>
          <w:lang w:val="kk-KZ" w:eastAsia="ru-RU"/>
        </w:rPr>
        <w:t xml:space="preserve"> размещается 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 xml:space="preserve">на </w:t>
      </w:r>
      <w:proofErr w:type="spellStart"/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интернет-ресурсе</w:t>
      </w:r>
      <w:proofErr w:type="spellEnd"/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 xml:space="preserve"> организатора закупок </w:t>
      </w:r>
      <w:proofErr w:type="spellStart"/>
      <w:r w:rsidRPr="0028232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www</w:t>
      </w:r>
      <w:proofErr w:type="spellEnd"/>
      <w:r w:rsidRPr="0028232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  <w:proofErr w:type="spellStart"/>
      <w:r w:rsidRPr="0028232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Gp</w:t>
      </w:r>
      <w:proofErr w:type="spellEnd"/>
      <w:r w:rsidRPr="0028232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14.</w:t>
      </w:r>
      <w:proofErr w:type="spellStart"/>
      <w:r w:rsidRPr="0028232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kz</w:t>
      </w:r>
      <w:proofErr w:type="spellEnd"/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Уполномоченный представитель организатора закупок: </w:t>
      </w:r>
      <w:proofErr w:type="spellStart"/>
      <w:r w:rsidRPr="0028232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Маманова</w:t>
      </w:r>
      <w:proofErr w:type="spellEnd"/>
      <w:r w:rsidRPr="0028232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М.М.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 xml:space="preserve">,бухгалтер по </w:t>
      </w:r>
      <w:proofErr w:type="spellStart"/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гос.закупу</w:t>
      </w:r>
      <w:proofErr w:type="spellEnd"/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,</w:t>
      </w:r>
    </w:p>
    <w:p w:rsidR="00282326" w:rsidRPr="00282326" w:rsidRDefault="00282326" w:rsidP="00282326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тел: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8 (727) 297-60-95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e-</w:t>
      </w:r>
      <w:proofErr w:type="spellStart"/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mail</w:t>
      </w:r>
      <w:proofErr w:type="spellEnd"/>
      <w:r w:rsidRPr="00282326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: </w:t>
      </w:r>
      <w:proofErr w:type="spellStart"/>
      <w:r w:rsidRPr="0028232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gp</w:t>
      </w:r>
      <w:proofErr w:type="spellEnd"/>
      <w:r w:rsidRPr="0028232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_14_1@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mail</w:t>
      </w:r>
      <w:r w:rsidRPr="0028232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  <w:proofErr w:type="spellStart"/>
      <w:r w:rsidRPr="0028232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ru</w:t>
      </w:r>
      <w:proofErr w:type="spellEnd"/>
    </w:p>
    <w:p w:rsidR="00282326" w:rsidRPr="00282326" w:rsidRDefault="00282326" w:rsidP="00282326">
      <w:pPr>
        <w:spacing w:before="100" w:beforeAutospacing="1"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282326" w:rsidRPr="00282326" w:rsidRDefault="00282326" w:rsidP="00282326">
      <w:pPr>
        <w:spacing w:before="100" w:beforeAutospacing="1" w:after="0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    </w:t>
      </w: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</w:t>
      </w: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№1</w:t>
      </w:r>
    </w:p>
    <w:p w:rsidR="00282326" w:rsidRPr="00282326" w:rsidRDefault="00282326" w:rsidP="00282326">
      <w:pPr>
        <w:spacing w:before="100" w:beforeAutospacing="1" w:after="0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649"/>
        <w:gridCol w:w="1220"/>
        <w:gridCol w:w="1092"/>
        <w:gridCol w:w="1331"/>
        <w:gridCol w:w="1583"/>
      </w:tblGrid>
      <w:tr w:rsidR="00282326" w:rsidRPr="00282326" w:rsidTr="0028232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  <w:proofErr w:type="gram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proofErr w:type="gram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Вазелин 100 </w:t>
            </w: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 33%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94500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борной кислоты 3%  10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Азопирамовая</w:t>
            </w:r>
            <w:proofErr w:type="spellEnd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проба </w:t>
            </w: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р-р 100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формалин 10% 200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Р-р </w:t>
            </w: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люголя</w:t>
            </w:r>
            <w:proofErr w:type="spellEnd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1% </w:t>
            </w: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</w:t>
            </w:r>
            <w:proofErr w:type="spellEnd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-50мл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4720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Р-р </w:t>
            </w: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люголя</w:t>
            </w:r>
            <w:proofErr w:type="spellEnd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1% водный  50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натрия хлорида 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Р-р </w:t>
            </w: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тримекаина</w:t>
            </w:r>
            <w:proofErr w:type="spellEnd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1% 10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уксусной кислоты 30% 100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фурацилина 0,02% 200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173250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 6% 500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227500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натрий цитрат 5% 10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49000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борной кислоты 3% 10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 3% 200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104000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Уксусная кислота 2% 200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для инъекций 5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нестерильная 100гр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Тонометр со стетоскопом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Шприцы 10,0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Шприцы 5,0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Шприцы 20,0мл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Презервативы для УЗИ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720000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70</w:t>
            </w:r>
            <w:proofErr w:type="gram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</w:tr>
      <w:tr w:rsidR="00282326" w:rsidRPr="00282326" w:rsidTr="0028232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90С 50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26" w:rsidRPr="00282326" w:rsidRDefault="00282326" w:rsidP="0028232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</w:tbl>
    <w:p w:rsidR="00282326" w:rsidRPr="00282326" w:rsidRDefault="00282326" w:rsidP="00282326">
      <w:pPr>
        <w:spacing w:before="100" w:beforeAutospacing="1"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82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42D81" w:rsidRDefault="00F42D81">
      <w:bookmarkStart w:id="0" w:name="_GoBack"/>
      <w:bookmarkEnd w:id="0"/>
    </w:p>
    <w:sectPr w:rsidR="00F4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76"/>
    <w:rsid w:val="00282326"/>
    <w:rsid w:val="00965B76"/>
    <w:rsid w:val="00F4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326"/>
    <w:rPr>
      <w:b/>
      <w:bCs/>
    </w:rPr>
  </w:style>
  <w:style w:type="character" w:styleId="a5">
    <w:name w:val="Emphasis"/>
    <w:basedOn w:val="a0"/>
    <w:uiPriority w:val="20"/>
    <w:qFormat/>
    <w:rsid w:val="00282326"/>
    <w:rPr>
      <w:i/>
      <w:iCs/>
    </w:rPr>
  </w:style>
  <w:style w:type="paragraph" w:styleId="a6">
    <w:name w:val="Normal (Web)"/>
    <w:basedOn w:val="a"/>
    <w:uiPriority w:val="99"/>
    <w:semiHidden/>
    <w:unhideWhenUsed/>
    <w:rsid w:val="0028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2326"/>
  </w:style>
  <w:style w:type="character" w:customStyle="1" w:styleId="s0">
    <w:name w:val="s0"/>
    <w:basedOn w:val="a0"/>
    <w:rsid w:val="00282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326"/>
    <w:rPr>
      <w:b/>
      <w:bCs/>
    </w:rPr>
  </w:style>
  <w:style w:type="character" w:styleId="a5">
    <w:name w:val="Emphasis"/>
    <w:basedOn w:val="a0"/>
    <w:uiPriority w:val="20"/>
    <w:qFormat/>
    <w:rsid w:val="00282326"/>
    <w:rPr>
      <w:i/>
      <w:iCs/>
    </w:rPr>
  </w:style>
  <w:style w:type="paragraph" w:styleId="a6">
    <w:name w:val="Normal (Web)"/>
    <w:basedOn w:val="a"/>
    <w:uiPriority w:val="99"/>
    <w:semiHidden/>
    <w:unhideWhenUsed/>
    <w:rsid w:val="0028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2326"/>
  </w:style>
  <w:style w:type="character" w:customStyle="1" w:styleId="s0">
    <w:name w:val="s0"/>
    <w:basedOn w:val="a0"/>
    <w:rsid w:val="0028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2D"/>
      </a:dk1>
      <a:lt1>
        <a:sysClr val="window" lastClr="D2D2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 IT</dc:creator>
  <cp:lastModifiedBy>RM IT</cp:lastModifiedBy>
  <cp:revision>2</cp:revision>
  <dcterms:created xsi:type="dcterms:W3CDTF">2022-05-19T04:04:00Z</dcterms:created>
  <dcterms:modified xsi:type="dcterms:W3CDTF">2022-05-19T04:04:00Z</dcterms:modified>
</cp:coreProperties>
</file>